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方正黑体_GBK"/>
          <w:bCs/>
          <w:color w:val="000000"/>
          <w:spacing w:val="3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pacing w:val="3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Cs/>
          <w:color w:val="000000"/>
          <w:spacing w:val="30"/>
          <w:sz w:val="32"/>
          <w:szCs w:val="32"/>
          <w:lang w:val="en-US" w:eastAsia="zh-CN"/>
        </w:rPr>
        <w:t>3</w:t>
      </w:r>
    </w:p>
    <w:p>
      <w:pPr>
        <w:rPr>
          <w:rFonts w:hint="eastAsia" w:ascii="仿宋_GB2312" w:eastAsia="仿宋_GB2312"/>
          <w:bCs/>
          <w:color w:val="000000"/>
          <w:spacing w:val="30"/>
          <w:sz w:val="32"/>
          <w:szCs w:val="32"/>
        </w:rPr>
      </w:pPr>
    </w:p>
    <w:p>
      <w:pPr>
        <w:rPr>
          <w:rFonts w:hint="eastAsia" w:ascii="仿宋_GB2312" w:eastAsia="仿宋_GB2312"/>
          <w:bCs/>
          <w:color w:val="000000"/>
          <w:spacing w:val="30"/>
          <w:sz w:val="32"/>
          <w:szCs w:val="32"/>
        </w:rPr>
      </w:pPr>
    </w:p>
    <w:p>
      <w:pPr>
        <w:rPr>
          <w:rFonts w:hint="eastAsia"/>
          <w:bCs/>
          <w:color w:val="000000"/>
          <w:spacing w:val="30"/>
          <w:szCs w:val="32"/>
        </w:rPr>
      </w:pPr>
    </w:p>
    <w:p>
      <w:pPr>
        <w:jc w:val="center"/>
        <w:outlineLvl w:val="0"/>
        <w:rPr>
          <w:rFonts w:hint="eastAsia" w:ascii="方正小标宋_GBK" w:eastAsia="方正小标宋_GBK"/>
          <w:color w:val="000000"/>
          <w:sz w:val="52"/>
          <w:szCs w:val="52"/>
        </w:rPr>
      </w:pPr>
      <w:r>
        <w:rPr>
          <w:rFonts w:hint="eastAsia" w:ascii="方正小标宋_GBK" w:eastAsia="方正小标宋_GBK"/>
          <w:color w:val="000000"/>
          <w:sz w:val="52"/>
          <w:szCs w:val="52"/>
        </w:rPr>
        <w:t>云南省知识产权优势企业</w:t>
      </w:r>
    </w:p>
    <w:p>
      <w:pPr>
        <w:jc w:val="center"/>
        <w:outlineLvl w:val="0"/>
        <w:rPr>
          <w:rFonts w:hint="eastAsia" w:ascii="方正小标宋_GBK" w:eastAsia="方正小标宋_GBK"/>
          <w:color w:val="000000"/>
          <w:sz w:val="48"/>
          <w:szCs w:val="44"/>
          <w:lang w:eastAsia="zh-CN"/>
        </w:rPr>
      </w:pPr>
      <w:r>
        <w:rPr>
          <w:rFonts w:hint="eastAsia" w:ascii="方正小标宋_GBK" w:eastAsia="方正小标宋_GBK"/>
          <w:color w:val="000000"/>
          <w:sz w:val="52"/>
          <w:szCs w:val="52"/>
          <w:lang w:eastAsia="zh-CN"/>
        </w:rPr>
        <w:t>期满复审申请书</w:t>
      </w:r>
    </w:p>
    <w:p>
      <w:pPr>
        <w:jc w:val="left"/>
        <w:rPr>
          <w:rFonts w:ascii="黑体" w:eastAsia="黑体"/>
          <w:color w:val="000000"/>
          <w:sz w:val="48"/>
        </w:rPr>
      </w:pPr>
    </w:p>
    <w:p>
      <w:pPr>
        <w:spacing w:before="120" w:beforeLines="50"/>
        <w:ind w:firstLine="924"/>
        <w:jc w:val="left"/>
        <w:rPr>
          <w:rFonts w:hint="eastAsia" w:ascii="宋体"/>
          <w:color w:val="000000"/>
          <w:sz w:val="30"/>
          <w:szCs w:val="30"/>
        </w:rPr>
      </w:pPr>
    </w:p>
    <w:p>
      <w:pPr>
        <w:spacing w:before="120" w:beforeLines="50"/>
        <w:ind w:firstLine="924"/>
        <w:jc w:val="left"/>
        <w:rPr>
          <w:rFonts w:hint="eastAsia" w:ascii="宋体"/>
          <w:color w:val="000000"/>
          <w:sz w:val="30"/>
          <w:szCs w:val="30"/>
        </w:rPr>
      </w:pPr>
    </w:p>
    <w:p>
      <w:pPr>
        <w:spacing w:line="900" w:lineRule="exact"/>
        <w:rPr>
          <w:rFonts w:hint="eastAsia" w:ascii="华文仿宋" w:hAnsi="华文仿宋" w:eastAsia="华文仿宋"/>
          <w:color w:val="00000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right="23" w:rightChars="11" w:firstLine="1760" w:firstLineChars="550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u w:val="single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160655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75pt;margin-top:12.65pt;height:0pt;width:0.05pt;z-index:251658240;mso-width-relative:page;mso-height-relative:page;" filled="f" stroked="t" coordsize="21600,21600" o:allowincell="f" o:gfxdata="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+E0M/1gAAAAkBAAAPAAAAAAAAAAEAIAAA&#10;ACIAAABkcnMvZG93bnJldi54bWxQSwECFAAUAAAACACHTuJAFKLss9UBAACS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w:t>企业名称：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u w:val="single"/>
        </w:rPr>
        <w:t xml:space="preserve">　　　　　　　 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right="23" w:rightChars="11" w:firstLine="1760" w:firstLineChars="550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u w:val="none"/>
          <w:lang w:eastAsia="zh-CN"/>
        </w:rPr>
        <w:t>复审部门：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right="23" w:rightChars="11" w:firstLine="1760" w:firstLineChars="550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eastAsia="zh-CN"/>
        </w:rPr>
        <w:t>填报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w:t>日期：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w:t>年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w:t>月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w:t>日</w:t>
      </w:r>
    </w:p>
    <w:p>
      <w:pPr>
        <w:spacing w:line="360" w:lineRule="auto"/>
        <w:jc w:val="center"/>
        <w:rPr>
          <w:rFonts w:hint="eastAsia" w:ascii="华文仿宋" w:hAnsi="华文仿宋" w:eastAsia="华文仿宋"/>
          <w:color w:val="000000"/>
          <w:spacing w:val="20"/>
        </w:rPr>
      </w:pPr>
    </w:p>
    <w:p>
      <w:pPr>
        <w:spacing w:line="360" w:lineRule="auto"/>
        <w:rPr>
          <w:rFonts w:hint="eastAsia" w:ascii="黑体" w:eastAsia="黑体"/>
          <w:color w:val="000000"/>
          <w:spacing w:val="20"/>
        </w:rPr>
      </w:pPr>
    </w:p>
    <w:p>
      <w:pPr>
        <w:spacing w:line="360" w:lineRule="auto"/>
        <w:rPr>
          <w:rFonts w:hint="eastAsia" w:ascii="黑体" w:eastAsia="黑体"/>
          <w:color w:val="000000"/>
          <w:spacing w:val="20"/>
        </w:rPr>
      </w:pPr>
    </w:p>
    <w:p>
      <w:pPr>
        <w:spacing w:line="360" w:lineRule="auto"/>
        <w:rPr>
          <w:rFonts w:hint="eastAsia" w:ascii="黑体" w:eastAsia="黑体"/>
          <w:color w:val="000000"/>
          <w:spacing w:val="20"/>
        </w:rPr>
      </w:pPr>
    </w:p>
    <w:p>
      <w:pPr>
        <w:spacing w:line="360" w:lineRule="auto"/>
        <w:rPr>
          <w:rFonts w:hint="eastAsia" w:ascii="黑体" w:eastAsia="黑体"/>
          <w:color w:val="000000"/>
          <w:spacing w:val="20"/>
        </w:rPr>
      </w:pPr>
    </w:p>
    <w:p>
      <w:pPr>
        <w:ind w:firstLine="1800" w:firstLineChars="500"/>
        <w:rPr>
          <w:rFonts w:hint="eastAsia" w:ascii="华文仿宋" w:eastAsia="华文仿宋"/>
          <w:color w:val="000000"/>
          <w:sz w:val="36"/>
          <w:szCs w:val="32"/>
        </w:rPr>
      </w:pPr>
      <w:r>
        <w:rPr>
          <w:rFonts w:hint="eastAsia" w:ascii="华文仿宋" w:eastAsia="华文仿宋"/>
          <w:color w:val="000000"/>
          <w:sz w:val="36"/>
          <w:szCs w:val="32"/>
        </w:rPr>
        <w:t xml:space="preserve">    </w:t>
      </w:r>
    </w:p>
    <w:p>
      <w:pPr>
        <w:jc w:val="center"/>
        <w:rPr>
          <w:rFonts w:hint="eastAsia" w:ascii="方正楷体_GBK" w:hAnsi="方正楷体_GBK" w:eastAsia="方正楷体_GBK" w:cs="方正楷体_GBK"/>
          <w:b/>
          <w:color w:val="000000"/>
          <w:spacing w:val="40"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spacing w:val="40"/>
          <w:sz w:val="36"/>
          <w:szCs w:val="36"/>
        </w:rPr>
        <w:t>云南省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pacing w:val="40"/>
          <w:sz w:val="36"/>
          <w:szCs w:val="36"/>
          <w:lang w:eastAsia="zh-CN"/>
        </w:rPr>
        <w:t>市场监督管理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pacing w:val="40"/>
          <w:sz w:val="36"/>
          <w:szCs w:val="36"/>
        </w:rPr>
        <w:t>局制</w:t>
      </w:r>
    </w:p>
    <w:p>
      <w:pPr>
        <w:jc w:val="center"/>
        <w:rPr>
          <w:rFonts w:hint="eastAsia" w:ascii="方正仿宋_GBK" w:eastAsia="方正仿宋_GBK"/>
          <w:b/>
          <w:color w:val="000000"/>
          <w:spacing w:val="40"/>
          <w:sz w:val="36"/>
          <w:szCs w:val="36"/>
        </w:rPr>
      </w:pPr>
    </w:p>
    <w:p>
      <w:pPr>
        <w:spacing w:after="72" w:afterLines="30" w:line="440" w:lineRule="exact"/>
        <w:jc w:val="center"/>
        <w:rPr>
          <w:rFonts w:hint="eastAsia" w:ascii="方正小标宋_GBK" w:hAnsi="宋体" w:eastAsia="方正小标宋_GBK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填  报  说  明</w:t>
      </w:r>
    </w:p>
    <w:p>
      <w:pPr>
        <w:snapToGrid w:val="0"/>
        <w:spacing w:line="400" w:lineRule="exact"/>
        <w:ind w:firstLine="488" w:firstLineChars="200"/>
        <w:rPr>
          <w:rFonts w:hint="eastAsia"/>
          <w:snapToGrid w:val="0"/>
          <w:spacing w:val="2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8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eastAsia="zh-CN"/>
        </w:rPr>
        <w:t>申报单位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val="en-US" w:eastAsia="zh-CN"/>
        </w:rPr>
        <w:t>应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</w:rPr>
        <w:t>如实填报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eastAsia="zh-CN"/>
        </w:rPr>
        <w:t>，且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</w:rPr>
        <w:t>文字简洁，数据准确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8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</w:rPr>
        <w:t>表内栏目不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eastAsia="zh-CN"/>
        </w:rPr>
        <w:t>要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</w:rPr>
        <w:t>空缺，无内容填“0”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涉及到金额的均以人民币“万元”为计算单位，小数点后保留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2位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主营业务收入2000万元以上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（含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2000万元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的企业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，为此表定义的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规上企业。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主营业务收入低于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2000万元的，为此表定义的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中小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8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val="en-US" w:eastAsia="zh-CN"/>
        </w:rPr>
        <w:t>3.T年为申报当年，T-1年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eastAsia="zh-CN"/>
        </w:rPr>
        <w:t>为申报当年的前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eastAsia="zh-CN"/>
        </w:rPr>
        <w:t>年，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val="en-US" w:eastAsia="zh-CN"/>
        </w:rPr>
        <w:t>依此类推。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资产负债率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负债总额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/资产总额×100%。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5.纳税额为增值税和所得税之和。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知识产权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管理部门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填写本企业主管知识产权的部门名称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知识产权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经费投入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应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包括专利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商标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等知识产权的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申请、维持、代理、许可、信息化建设、维权、奖酬、宣传培训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、人员工资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等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费用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8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</w:rPr>
        <w:t>专利转化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eastAsia="zh-CN"/>
        </w:rPr>
        <w:t>运用情况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</w:rPr>
        <w:t>：包括专利自主实施、许可实施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  <w:lang w:eastAsia="zh-CN"/>
        </w:rPr>
        <w:t>、质押登记等</w:t>
      </w:r>
      <w:r>
        <w:rPr>
          <w:rFonts w:hint="eastAsia" w:asciiTheme="minorEastAsia" w:hAnsiTheme="minorEastAsia" w:eastAsiaTheme="minorEastAsia" w:cstheme="minorEastAsia"/>
          <w:snapToGrid w:val="0"/>
          <w:spacing w:val="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知识产权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宣传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培训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应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包括各级知识产权部门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、行业协会组织的线上线下培训，以及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企业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自己组织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的知识产权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线上线下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培训。</w:t>
      </w:r>
    </w:p>
    <w:p>
      <w:pPr>
        <w:rPr>
          <w:rFonts w:hint="eastAsia"/>
          <w:snapToGrid w:val="0"/>
          <w:spacing w:val="2"/>
          <w:sz w:val="24"/>
          <w:lang w:eastAsia="zh-CN"/>
        </w:rPr>
      </w:pPr>
    </w:p>
    <w:p>
      <w:pPr>
        <w:rPr>
          <w:rFonts w:hint="eastAsia"/>
          <w:snapToGrid w:val="0"/>
          <w:spacing w:val="2"/>
          <w:sz w:val="24"/>
          <w:lang w:eastAsia="zh-CN"/>
        </w:rPr>
      </w:pPr>
    </w:p>
    <w:p>
      <w:pPr>
        <w:rPr>
          <w:rFonts w:hint="eastAsia"/>
          <w:snapToGrid w:val="0"/>
          <w:spacing w:val="2"/>
          <w:sz w:val="24"/>
          <w:lang w:eastAsia="zh-CN"/>
        </w:rPr>
      </w:pPr>
    </w:p>
    <w:p>
      <w:pPr>
        <w:rPr>
          <w:rFonts w:hint="eastAsia"/>
          <w:snapToGrid w:val="0"/>
          <w:spacing w:val="2"/>
          <w:sz w:val="24"/>
          <w:lang w:eastAsia="zh-CN"/>
        </w:rPr>
      </w:pPr>
    </w:p>
    <w:p>
      <w:pPr>
        <w:rPr>
          <w:rFonts w:hint="eastAsia"/>
          <w:snapToGrid w:val="0"/>
          <w:spacing w:val="2"/>
          <w:sz w:val="24"/>
          <w:lang w:eastAsia="zh-CN"/>
        </w:rPr>
      </w:pPr>
    </w:p>
    <w:p>
      <w:pPr>
        <w:rPr>
          <w:rFonts w:hint="eastAsia"/>
          <w:snapToGrid w:val="0"/>
          <w:spacing w:val="2"/>
          <w:sz w:val="24"/>
          <w:lang w:eastAsia="zh-CN"/>
        </w:rPr>
      </w:pPr>
    </w:p>
    <w:p>
      <w:pPr>
        <w:rPr>
          <w:rFonts w:hint="eastAsia"/>
          <w:snapToGrid w:val="0"/>
          <w:spacing w:val="2"/>
          <w:sz w:val="24"/>
          <w:lang w:eastAsia="zh-CN"/>
        </w:rPr>
      </w:pPr>
    </w:p>
    <w:p>
      <w:pPr>
        <w:rPr>
          <w:rFonts w:hint="eastAsia"/>
          <w:snapToGrid w:val="0"/>
          <w:spacing w:val="2"/>
          <w:sz w:val="24"/>
          <w:lang w:eastAsia="zh-CN"/>
        </w:rPr>
      </w:pPr>
    </w:p>
    <w:p>
      <w:pPr>
        <w:rPr>
          <w:rFonts w:hint="eastAsia"/>
          <w:snapToGrid w:val="0"/>
          <w:spacing w:val="2"/>
          <w:sz w:val="24"/>
          <w:lang w:eastAsia="zh-CN"/>
        </w:rPr>
      </w:pPr>
    </w:p>
    <w:p>
      <w:pPr>
        <w:rPr>
          <w:rFonts w:hint="eastAsia"/>
          <w:snapToGrid w:val="0"/>
          <w:spacing w:val="2"/>
          <w:sz w:val="24"/>
          <w:lang w:eastAsia="zh-CN"/>
        </w:rPr>
      </w:pPr>
    </w:p>
    <w:p>
      <w:pPr>
        <w:rPr>
          <w:rFonts w:hint="eastAsia"/>
          <w:snapToGrid w:val="0"/>
          <w:spacing w:val="2"/>
          <w:sz w:val="24"/>
          <w:lang w:eastAsia="zh-CN"/>
        </w:rPr>
      </w:pPr>
    </w:p>
    <w:p>
      <w:pPr>
        <w:rPr>
          <w:rFonts w:hint="eastAsia"/>
          <w:snapToGrid w:val="0"/>
          <w:spacing w:val="2"/>
          <w:sz w:val="24"/>
          <w:lang w:eastAsia="zh-CN"/>
        </w:rPr>
      </w:pPr>
    </w:p>
    <w:p>
      <w:pPr>
        <w:rPr>
          <w:rFonts w:hint="eastAsia"/>
          <w:snapToGrid w:val="0"/>
          <w:spacing w:val="2"/>
          <w:sz w:val="24"/>
          <w:lang w:eastAsia="zh-CN"/>
        </w:rPr>
      </w:pPr>
    </w:p>
    <w:p>
      <w:pPr>
        <w:rPr>
          <w:rFonts w:hint="eastAsia"/>
          <w:snapToGrid w:val="0"/>
          <w:spacing w:val="2"/>
          <w:sz w:val="24"/>
          <w:lang w:eastAsia="zh-CN"/>
        </w:rPr>
      </w:pPr>
    </w:p>
    <w:p>
      <w:pPr>
        <w:rPr>
          <w:rFonts w:hint="eastAsia" w:ascii="方正黑体_GBK" w:eastAsia="方正黑体_GBK"/>
          <w:bCs/>
          <w:color w:val="000000"/>
          <w:sz w:val="28"/>
        </w:rPr>
      </w:pPr>
    </w:p>
    <w:p>
      <w:pPr>
        <w:rPr>
          <w:rFonts w:hint="eastAsia" w:ascii="方正黑体_GBK" w:eastAsia="方正黑体_GBK"/>
          <w:bCs/>
          <w:color w:val="000000"/>
          <w:sz w:val="28"/>
        </w:rPr>
      </w:pPr>
      <w:r>
        <w:rPr>
          <w:rFonts w:hint="eastAsia" w:ascii="方正黑体_GBK" w:eastAsia="方正黑体_GBK"/>
          <w:bCs/>
          <w:color w:val="000000"/>
          <w:sz w:val="28"/>
        </w:rPr>
        <w:t>一、基本情况</w:t>
      </w:r>
    </w:p>
    <w:tbl>
      <w:tblPr>
        <w:tblStyle w:val="3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61"/>
        <w:gridCol w:w="960"/>
        <w:gridCol w:w="689"/>
        <w:gridCol w:w="767"/>
        <w:gridCol w:w="902"/>
        <w:gridCol w:w="1376"/>
        <w:gridCol w:w="930"/>
        <w:gridCol w:w="138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exact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企业名称</w:t>
            </w:r>
          </w:p>
        </w:tc>
        <w:tc>
          <w:tcPr>
            <w:tcW w:w="785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exact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通信地址</w:t>
            </w:r>
          </w:p>
        </w:tc>
        <w:tc>
          <w:tcPr>
            <w:tcW w:w="785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exact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手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机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邮箱</w:t>
            </w: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exact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注册时间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注册资金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ind w:firstLine="720" w:firstLineChars="300"/>
              <w:jc w:val="both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是否</w:t>
            </w:r>
          </w:p>
          <w:p>
            <w:pPr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上市</w:t>
            </w: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exact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注册登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记类型</w:t>
            </w:r>
          </w:p>
        </w:tc>
        <w:tc>
          <w:tcPr>
            <w:tcW w:w="7859" w:type="dxa"/>
            <w:gridSpan w:val="8"/>
            <w:noWrap w:val="0"/>
            <w:vAlign w:val="center"/>
          </w:tcPr>
          <w:p>
            <w:pPr>
              <w:ind w:firstLine="120" w:firstLineChars="5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□国有企业       □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民</w:t>
            </w:r>
            <w:r>
              <w:rPr>
                <w:rFonts w:hint="eastAsia" w:hAnsi="宋体" w:cs="宋体"/>
                <w:kern w:val="0"/>
                <w:sz w:val="24"/>
              </w:rPr>
              <w:t>营企业　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□有限责任公司　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 xml:space="preserve">□股份有限公司 </w:t>
            </w:r>
          </w:p>
          <w:p>
            <w:pPr>
              <w:ind w:firstLine="120" w:firstLineChars="50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□港澳台资企业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hAnsi="宋体" w:cs="宋体"/>
                <w:kern w:val="0"/>
                <w:sz w:val="24"/>
              </w:rPr>
              <w:t xml:space="preserve">□外资企业  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□其他企业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exact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企业类别</w:t>
            </w:r>
          </w:p>
        </w:tc>
        <w:tc>
          <w:tcPr>
            <w:tcW w:w="7859" w:type="dxa"/>
            <w:gridSpan w:val="8"/>
            <w:noWrap w:val="0"/>
            <w:vAlign w:val="center"/>
          </w:tcPr>
          <w:p>
            <w:pPr>
              <w:ind w:firstLine="240" w:firstLineChars="100"/>
              <w:rPr>
                <w:rFonts w:hint="eastAsia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</w:rPr>
              <w:t>□规上企业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hAnsi="宋体" w:cs="宋体"/>
                <w:kern w:val="0"/>
                <w:sz w:val="24"/>
              </w:rPr>
              <w:t xml:space="preserve"> □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高新技术企业</w:t>
            </w:r>
            <w:r>
              <w:rPr>
                <w:rFonts w:hint="eastAsia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kern w:val="0"/>
                <w:sz w:val="24"/>
              </w:rPr>
              <w:t xml:space="preserve"> □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中小</w:t>
            </w:r>
            <w:r>
              <w:rPr>
                <w:rFonts w:hint="eastAsia" w:hAnsi="宋体" w:cs="宋体"/>
                <w:kern w:val="0"/>
                <w:sz w:val="24"/>
              </w:rPr>
              <w:t>企业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hAnsi="宋体" w:cs="宋体"/>
                <w:kern w:val="0"/>
                <w:sz w:val="24"/>
              </w:rPr>
              <w:t xml:space="preserve"> □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exact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产业领域</w:t>
            </w:r>
          </w:p>
        </w:tc>
        <w:tc>
          <w:tcPr>
            <w:tcW w:w="7859" w:type="dxa"/>
            <w:gridSpan w:val="8"/>
            <w:noWrap w:val="0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1" w:hRule="exact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rFonts w:hint="eastAsia"/>
                <w:color w:val="000000"/>
                <w:sz w:val="24"/>
                <w:lang w:eastAsia="zh-CN"/>
              </w:rPr>
              <w:t>员构成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职工</w:t>
            </w:r>
          </w:p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总数</w:t>
            </w:r>
          </w:p>
        </w:tc>
        <w:tc>
          <w:tcPr>
            <w:tcW w:w="23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研发人员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数量</w:t>
            </w:r>
          </w:p>
        </w:tc>
        <w:tc>
          <w:tcPr>
            <w:tcW w:w="31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0" w:hRule="exact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经济指标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数值</w:t>
            </w:r>
            <w:r>
              <w:rPr>
                <w:rFonts w:hint="eastAsia" w:hAnsi="宋体"/>
                <w:color w:val="000000"/>
                <w:sz w:val="24"/>
              </w:rPr>
              <w:t>（万元）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年均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增长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经济指标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数值</w:t>
            </w:r>
            <w:r>
              <w:rPr>
                <w:rFonts w:hint="eastAsia" w:hAnsi="宋体"/>
                <w:color w:val="000000"/>
                <w:sz w:val="24"/>
              </w:rPr>
              <w:t>（万元）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年均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3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sz w:val="24"/>
              </w:rPr>
              <w:t>资产</w:t>
            </w:r>
            <w:r>
              <w:rPr>
                <w:rFonts w:hint="eastAsia" w:hAnsi="宋体"/>
                <w:color w:val="000000"/>
                <w:sz w:val="24"/>
                <w:lang w:eastAsia="zh-CN"/>
              </w:rPr>
              <w:t>总额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T-3年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3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sz w:val="24"/>
              </w:rPr>
              <w:t>资产负债率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T-3年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　　　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hAnsi="宋体"/>
                <w:color w:val="000000"/>
                <w:sz w:val="24"/>
              </w:rPr>
              <w:t>%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T-2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T-2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　　　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hAnsi="宋体"/>
                <w:color w:val="000000"/>
                <w:sz w:val="24"/>
              </w:rPr>
              <w:t>%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T-1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T-1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　　　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hAnsi="宋体"/>
                <w:color w:val="000000"/>
                <w:sz w:val="24"/>
              </w:rPr>
              <w:t>%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3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color w:val="000000"/>
                <w:sz w:val="24"/>
                <w:lang w:eastAsia="zh-CN"/>
              </w:rPr>
              <w:t>营业收入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T-3年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3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专利产品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/>
                <w:color w:val="000000"/>
                <w:sz w:val="24"/>
                <w:lang w:eastAsia="zh-CN"/>
              </w:rPr>
              <w:t>专利技术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/>
                <w:color w:val="000000"/>
                <w:sz w:val="24"/>
                <w:lang w:eastAsia="zh-CN"/>
              </w:rPr>
              <w:t>营业收入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T-3年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T-2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T-2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T-1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T-1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3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eastAsia="zh-CN"/>
              </w:rPr>
              <w:t>纳税</w:t>
            </w:r>
            <w:r>
              <w:rPr>
                <w:rFonts w:hint="eastAsia" w:hAnsi="宋体"/>
                <w:color w:val="000000"/>
                <w:sz w:val="24"/>
              </w:rPr>
              <w:t>额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T-3年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　　　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3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eastAsia="zh-CN"/>
              </w:rPr>
              <w:t>总</w:t>
            </w:r>
            <w:r>
              <w:rPr>
                <w:rFonts w:hint="eastAsia" w:hAnsi="宋体"/>
                <w:color w:val="000000"/>
                <w:sz w:val="24"/>
              </w:rPr>
              <w:t>利润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T-3年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T-2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T-2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T-1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T-1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3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研发经费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投入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T-3年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3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sz w:val="24"/>
                <w:lang w:eastAsia="zh-CN"/>
              </w:rPr>
              <w:t>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eastAsia="zh-CN"/>
              </w:rPr>
              <w:t>经费投入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T-3年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T-2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T-2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T-1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T-1</w:t>
            </w:r>
            <w:r>
              <w:rPr>
                <w:rFonts w:hint="eastAsia" w:hAnsi="宋体"/>
                <w:color w:val="000000"/>
                <w:sz w:val="24"/>
              </w:rPr>
              <w:t>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rPr>
                <w:rFonts w:hint="eastAsia" w:hAnsi="宋体"/>
                <w:color w:val="000000"/>
                <w:sz w:val="24"/>
              </w:rPr>
            </w:pPr>
          </w:p>
        </w:tc>
      </w:tr>
    </w:tbl>
    <w:p>
      <w:pPr>
        <w:rPr>
          <w:rFonts w:eastAsia="方正黑体_GBK"/>
          <w:bCs/>
          <w:color w:val="000000"/>
          <w:sz w:val="32"/>
          <w:szCs w:val="32"/>
        </w:rPr>
      </w:pPr>
    </w:p>
    <w:p>
      <w:pPr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二、知识产权工作情况</w:t>
      </w:r>
    </w:p>
    <w:tbl>
      <w:tblPr>
        <w:tblStyle w:val="3"/>
        <w:tblW w:w="9288" w:type="dxa"/>
        <w:jc w:val="center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4"/>
        <w:gridCol w:w="1263"/>
        <w:gridCol w:w="1289"/>
        <w:gridCol w:w="1066"/>
        <w:gridCol w:w="1110"/>
        <w:gridCol w:w="1110"/>
        <w:gridCol w:w="1052"/>
        <w:gridCol w:w="765"/>
        <w:gridCol w:w="765"/>
        <w:gridCol w:w="765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94" w:type="dxa"/>
          <w:wAfter w:w="9" w:type="dxa"/>
          <w:cantSplit/>
          <w:trHeight w:val="737" w:hRule="exac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知识产权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部门名称</w:t>
            </w:r>
          </w:p>
        </w:tc>
        <w:tc>
          <w:tcPr>
            <w:tcW w:w="457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专职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兼职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94" w:type="dxa"/>
          <w:wAfter w:w="9" w:type="dxa"/>
          <w:cantSplit/>
          <w:trHeight w:val="737" w:hRule="exac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负责人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办公电话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94" w:type="dxa"/>
          <w:wAfter w:w="9" w:type="dxa"/>
          <w:cantSplit/>
          <w:trHeight w:val="737" w:hRule="exac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办公电话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94" w:type="dxa"/>
          <w:wAfter w:w="9" w:type="dxa"/>
          <w:cantSplit/>
          <w:trHeight w:val="737" w:hRule="exact"/>
          <w:jc w:val="center"/>
        </w:trPr>
        <w:tc>
          <w:tcPr>
            <w:tcW w:w="25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被确定为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“云南省知识产权优势企业”时间</w:t>
            </w:r>
          </w:p>
        </w:tc>
        <w:tc>
          <w:tcPr>
            <w:tcW w:w="6633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94" w:type="dxa"/>
          <w:wAfter w:w="9" w:type="dxa"/>
          <w:cantSplit/>
          <w:trHeight w:val="737" w:hRule="exact"/>
          <w:jc w:val="center"/>
        </w:trPr>
        <w:tc>
          <w:tcPr>
            <w:tcW w:w="918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3年来专利申请、授权及转化实施情况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94" w:type="dxa"/>
          <w:wAfter w:w="9" w:type="dxa"/>
          <w:cantSplit/>
          <w:trHeight w:val="737" w:hRule="exact"/>
          <w:jc w:val="center"/>
        </w:trPr>
        <w:tc>
          <w:tcPr>
            <w:tcW w:w="25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类别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发明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实用新型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94" w:type="dxa"/>
          <w:wAfter w:w="9" w:type="dxa"/>
          <w:cantSplit/>
          <w:trHeight w:val="680" w:hRule="exact"/>
          <w:jc w:val="center"/>
        </w:trPr>
        <w:tc>
          <w:tcPr>
            <w:tcW w:w="12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专利申请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T-3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94" w:type="dxa"/>
          <w:wAfter w:w="9" w:type="dxa"/>
          <w:cantSplit/>
          <w:trHeight w:val="680" w:hRule="exac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T-2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94" w:type="dxa"/>
          <w:wAfter w:w="9" w:type="dxa"/>
          <w:cantSplit/>
          <w:trHeight w:val="680" w:hRule="exac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T-1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94" w:type="dxa"/>
          <w:wAfter w:w="9" w:type="dxa"/>
          <w:cantSplit/>
          <w:trHeight w:val="680" w:hRule="exac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历年累计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94" w:type="dxa"/>
          <w:wAfter w:w="9" w:type="dxa"/>
          <w:cantSplit/>
          <w:trHeight w:val="680" w:hRule="exact"/>
          <w:jc w:val="center"/>
        </w:trPr>
        <w:tc>
          <w:tcPr>
            <w:tcW w:w="12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专利授权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T-3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94" w:type="dxa"/>
          <w:wAfter w:w="9" w:type="dxa"/>
          <w:cantSplit/>
          <w:trHeight w:val="680" w:hRule="exac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T-2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94" w:type="dxa"/>
          <w:wAfter w:w="9" w:type="dxa"/>
          <w:cantSplit/>
          <w:trHeight w:val="680" w:hRule="exac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T-1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94" w:type="dxa"/>
          <w:wAfter w:w="9" w:type="dxa"/>
          <w:cantSplit/>
          <w:trHeight w:val="680" w:hRule="exac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历年累计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94" w:type="dxa"/>
          <w:wAfter w:w="9" w:type="dxa"/>
          <w:cantSplit/>
          <w:trHeight w:val="680" w:hRule="exac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专利转化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运用情况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T-1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94" w:type="dxa"/>
          <w:wAfter w:w="9" w:type="dxa"/>
          <w:cantSplit/>
          <w:trHeight w:val="680" w:hRule="exact"/>
          <w:jc w:val="center"/>
        </w:trPr>
        <w:tc>
          <w:tcPr>
            <w:tcW w:w="12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其他知识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产权情况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驰名商标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马德里等国际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商标注册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94" w:type="dxa"/>
          <w:wAfter w:w="9" w:type="dxa"/>
          <w:cantSplit/>
          <w:trHeight w:val="680" w:hRule="exac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注册商标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著作权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94" w:type="dxa"/>
          <w:wAfter w:w="9" w:type="dxa"/>
          <w:cantSplit/>
          <w:trHeight w:val="680" w:hRule="exac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663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78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知识产权优势企业培育工作总结</w:t>
            </w:r>
          </w:p>
        </w:tc>
        <w:tc>
          <w:tcPr>
            <w:tcW w:w="7931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填写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近三年知识产权工作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情况（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000字以内，此页不够可增加页）：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知识产权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获权和重要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决策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情况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；2.知识产权制度建设情况；3.知识产权人才培养培训情况；4.专利信息检索、分析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利用和导航企业发展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情况；5.对重要产品和技术的专利布局情况；6.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《企业知识产权管理规范》贯标进展情况等。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="方正黑体_GBK" w:eastAsia="方正黑体_GBK"/>
          <w:sz w:val="28"/>
          <w:szCs w:val="28"/>
          <w:lang w:eastAsia="zh-CN"/>
        </w:rPr>
      </w:pPr>
      <w:r>
        <w:rPr>
          <w:rFonts w:hint="eastAsia" w:ascii="方正黑体_GBK" w:eastAsia="方正黑体_GBK"/>
          <w:sz w:val="28"/>
          <w:szCs w:val="28"/>
          <w:lang w:eastAsia="zh-CN"/>
        </w:rPr>
        <w:t>三</w:t>
      </w:r>
      <w:r>
        <w:rPr>
          <w:rFonts w:hint="eastAsia" w:ascii="方正黑体_GBK" w:eastAsia="方正黑体_GBK"/>
          <w:sz w:val="28"/>
          <w:szCs w:val="28"/>
        </w:rPr>
        <w:t>、</w:t>
      </w:r>
      <w:r>
        <w:rPr>
          <w:rFonts w:hint="eastAsia" w:ascii="方正黑体_GBK" w:eastAsia="方正黑体_GBK"/>
          <w:sz w:val="28"/>
          <w:szCs w:val="28"/>
          <w:lang w:eastAsia="zh-CN"/>
        </w:rPr>
        <w:t>复审意见</w:t>
      </w:r>
    </w:p>
    <w:tbl>
      <w:tblPr>
        <w:tblStyle w:val="4"/>
        <w:tblW w:w="9287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7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exact"/>
        </w:trPr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100" w:firstLine="5880" w:firstLineChars="28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复审企业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自评意见</w:t>
            </w:r>
          </w:p>
          <w:p>
            <w:pPr>
              <w:ind w:firstLine="6960" w:firstLineChars="2900"/>
              <w:jc w:val="both"/>
              <w:rPr>
                <w:rFonts w:hint="eastAsia" w:hAnsi="宋体"/>
                <w:sz w:val="24"/>
              </w:rPr>
            </w:pPr>
          </w:p>
        </w:tc>
        <w:tc>
          <w:tcPr>
            <w:tcW w:w="793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企业负责人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签字：                  单位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</w:p>
          <w:p>
            <w:pPr>
              <w:ind w:left="6090" w:leftChars="2900" w:firstLine="0" w:firstLineChars="0"/>
              <w:rPr>
                <w:rFonts w:hint="eastAsia" w:hAnsi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               年    月    日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exact"/>
        </w:trPr>
        <w:tc>
          <w:tcPr>
            <w:tcW w:w="1350" w:type="dxa"/>
            <w:noWrap w:val="0"/>
            <w:vAlign w:val="center"/>
          </w:tcPr>
          <w:p>
            <w:pPr>
              <w:ind w:firstLine="640"/>
              <w:jc w:val="center"/>
              <w:rPr>
                <w:rFonts w:hint="eastAsia"/>
              </w:rPr>
            </w:pPr>
          </w:p>
          <w:p>
            <w:pPr>
              <w:ind w:firstLine="640"/>
              <w:jc w:val="center"/>
              <w:rPr>
                <w:rFonts w:hint="eastAsia"/>
              </w:rPr>
            </w:pPr>
          </w:p>
          <w:p>
            <w:pPr>
              <w:ind w:firstLine="5280" w:firstLineChars="2200"/>
              <w:jc w:val="center"/>
              <w:rPr>
                <w:rFonts w:hint="eastAsia"/>
                <w:sz w:val="24"/>
              </w:rPr>
            </w:pPr>
          </w:p>
          <w:p>
            <w:pPr>
              <w:ind w:firstLine="5280" w:firstLineChars="22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州市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复审结论</w:t>
            </w:r>
          </w:p>
          <w:p>
            <w:pPr>
              <w:ind w:firstLine="5280" w:firstLineChars="2200"/>
              <w:jc w:val="center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6960" w:firstLineChars="2900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领</w:t>
            </w:r>
          </w:p>
        </w:tc>
        <w:tc>
          <w:tcPr>
            <w:tcW w:w="7937" w:type="dxa"/>
            <w:noWrap w:val="0"/>
            <w:vAlign w:val="top"/>
          </w:tcPr>
          <w:p>
            <w:pPr>
              <w:ind w:firstLine="6960" w:firstLineChars="2900"/>
              <w:rPr>
                <w:rFonts w:hint="eastAsia"/>
                <w:sz w:val="24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盖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章：</w:t>
            </w:r>
          </w:p>
          <w:p>
            <w:pPr>
              <w:ind w:left="6090" w:leftChars="2900" w:firstLine="0" w:firstLineChars="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年    月    日 </w:t>
            </w:r>
          </w:p>
        </w:tc>
      </w:tr>
    </w:tbl>
    <w:p>
      <w:pPr>
        <w:rPr>
          <w:rFonts w:hint="eastAsia" w:ascii="方正黑体_GBK" w:eastAsia="方正黑体_GBK"/>
          <w:sz w:val="28"/>
          <w:szCs w:val="28"/>
          <w:lang w:eastAsia="zh-CN"/>
        </w:rPr>
        <w:sectPr>
          <w:footerReference r:id="rId3" w:type="default"/>
          <w:pgSz w:w="11907" w:h="16840"/>
          <w:pgMar w:top="1644" w:right="1417" w:bottom="1644" w:left="1417" w:header="851" w:footer="1418" w:gutter="0"/>
          <w:cols w:space="425" w:num="1"/>
          <w:docGrid w:linePitch="312" w:charSpace="0"/>
        </w:sectPr>
      </w:pPr>
    </w:p>
    <w:p>
      <w:pPr>
        <w:rPr>
          <w:rFonts w:hint="eastAsia"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  <w:lang w:eastAsia="zh-CN"/>
        </w:rPr>
        <w:t>四</w:t>
      </w:r>
      <w:r>
        <w:rPr>
          <w:rFonts w:hint="eastAsia" w:ascii="方正黑体_GBK" w:eastAsia="方正黑体_GBK"/>
          <w:sz w:val="28"/>
          <w:szCs w:val="28"/>
        </w:rPr>
        <w:t>、</w:t>
      </w:r>
      <w:r>
        <w:rPr>
          <w:rFonts w:hint="eastAsia" w:ascii="方正黑体_GBK" w:eastAsia="方正黑体_GBK"/>
          <w:sz w:val="28"/>
          <w:szCs w:val="28"/>
          <w:lang w:eastAsia="zh-CN"/>
        </w:rPr>
        <w:t>需提交的</w:t>
      </w:r>
      <w:r>
        <w:rPr>
          <w:rFonts w:hint="eastAsia" w:ascii="方正黑体_GBK" w:eastAsia="方正黑体_GBK"/>
          <w:sz w:val="28"/>
          <w:szCs w:val="28"/>
        </w:rPr>
        <w:t>附件材料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513" w:tblpY="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5961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61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原知识产权优势企业建设方案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制定印发的新一轮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知识产权优势企业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培育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方案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XXX公司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营业执照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复印件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获得的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专利商标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等知识产权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权属证明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专利、商标等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知识产权管理制度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目录和重点内容摘要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专利商标等知识产权转化运用、转让、许可、出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、融资等情况证明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专利产品、专利技术营业收入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证明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知识产权经费投入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证明、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完税证明和财务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报表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与知识产权相关的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获奖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复印件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其它相关材料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7" w:h="16840"/>
      <w:pgMar w:top="1644" w:right="1417" w:bottom="1644" w:left="1417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 xml:space="preserve">— 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10</w:t>
    </w:r>
    <w:r>
      <w:rPr>
        <w:rStyle w:val="7"/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 xml:space="preserve"> —</w:t>
    </w:r>
  </w:p>
  <w:p>
    <w:pPr>
      <w:pStyle w:val="2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86340"/>
    <w:rsid w:val="06671240"/>
    <w:rsid w:val="0AC04EF4"/>
    <w:rsid w:val="0E0C6F7F"/>
    <w:rsid w:val="11014395"/>
    <w:rsid w:val="153A48EA"/>
    <w:rsid w:val="182033B5"/>
    <w:rsid w:val="18AA6DA5"/>
    <w:rsid w:val="1BE9122E"/>
    <w:rsid w:val="1C1200BE"/>
    <w:rsid w:val="1D3031AB"/>
    <w:rsid w:val="21933E18"/>
    <w:rsid w:val="23F625B0"/>
    <w:rsid w:val="25687E72"/>
    <w:rsid w:val="29150FE8"/>
    <w:rsid w:val="313C206C"/>
    <w:rsid w:val="32154F4B"/>
    <w:rsid w:val="353A1CD1"/>
    <w:rsid w:val="37DC337F"/>
    <w:rsid w:val="3F612144"/>
    <w:rsid w:val="4C467CA5"/>
    <w:rsid w:val="51FE1A09"/>
    <w:rsid w:val="560A28FD"/>
    <w:rsid w:val="5B6F04D0"/>
    <w:rsid w:val="5C163E44"/>
    <w:rsid w:val="5D186BE7"/>
    <w:rsid w:val="5D6632FD"/>
    <w:rsid w:val="63933FA0"/>
    <w:rsid w:val="664933A3"/>
    <w:rsid w:val="69222DE0"/>
    <w:rsid w:val="6B7378F5"/>
    <w:rsid w:val="6D863B60"/>
    <w:rsid w:val="71C05A0B"/>
    <w:rsid w:val="76A668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 Char Char Char Char Char Char"/>
    <w:basedOn w:val="1"/>
    <w:link w:val="5"/>
    <w:semiHidden/>
    <w:qFormat/>
    <w:uiPriority w:val="0"/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云南-李顺玺</cp:lastModifiedBy>
  <dcterms:modified xsi:type="dcterms:W3CDTF">2021-01-26T07:08:22Z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